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D4" w:rsidRDefault="00371ED4">
      <w:pPr>
        <w:rPr>
          <w:b/>
          <w:sz w:val="28"/>
          <w:szCs w:val="28"/>
        </w:rPr>
      </w:pPr>
      <w:r w:rsidRPr="00371ED4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371ED4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371ED4" w:rsidRDefault="00371ED4">
      <w:pPr>
        <w:rPr>
          <w:b/>
          <w:sz w:val="28"/>
          <w:szCs w:val="28"/>
        </w:rPr>
      </w:pPr>
    </w:p>
    <w:p w:rsidR="00371ED4" w:rsidRDefault="00C742E3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</w:t>
      </w:r>
    </w:p>
    <w:p w:rsidR="00371ED4" w:rsidRDefault="00371ED4">
      <w:pPr>
        <w:tabs>
          <w:tab w:val="left" w:pos="1105"/>
        </w:tabs>
        <w:spacing w:line="360" w:lineRule="auto"/>
        <w:rPr>
          <w:b/>
          <w:bCs/>
          <w:sz w:val="28"/>
          <w:szCs w:val="28"/>
        </w:rPr>
      </w:pPr>
    </w:p>
    <w:p w:rsidR="00371ED4" w:rsidRDefault="00371ED4">
      <w:pPr>
        <w:tabs>
          <w:tab w:val="left" w:pos="1105"/>
        </w:tabs>
        <w:spacing w:line="360" w:lineRule="auto"/>
        <w:rPr>
          <w:b/>
          <w:bCs/>
          <w:sz w:val="28"/>
          <w:szCs w:val="28"/>
        </w:rPr>
      </w:pPr>
    </w:p>
    <w:p w:rsidR="00371ED4" w:rsidRDefault="00C742E3">
      <w:pPr>
        <w:tabs>
          <w:tab w:val="left" w:pos="1105"/>
        </w:tabs>
        <w:spacing w:line="360" w:lineRule="auto"/>
        <w:ind w:firstLine="11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Что важно знать о выписках из ЕГРН</w:t>
      </w:r>
    </w:p>
    <w:p w:rsidR="00371ED4" w:rsidRDefault="00371ED4">
      <w:pPr>
        <w:tabs>
          <w:tab w:val="left" w:pos="1105"/>
        </w:tabs>
        <w:spacing w:line="360" w:lineRule="auto"/>
        <w:ind w:firstLine="1106"/>
        <w:jc w:val="center"/>
        <w:rPr>
          <w:b/>
          <w:bCs/>
          <w:sz w:val="28"/>
          <w:szCs w:val="28"/>
        </w:rPr>
      </w:pP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В Новосибирской области на протяжении долгого времени наиболее востребованными среди жителей являются следующие выписки из ЕГРН: об основных характеристиках и зарегистрированных правах на объект недвижимости, об объекте недвижимости, о переходе прав, о пра</w:t>
      </w:r>
      <w:r>
        <w:rPr>
          <w:sz w:val="28"/>
          <w:szCs w:val="28"/>
        </w:rPr>
        <w:t>вах отдельного лица на имеющиеся (имевшиеся) у него объекты недвижимости.</w:t>
      </w:r>
    </w:p>
    <w:p w:rsidR="00371ED4" w:rsidRDefault="00371ED4">
      <w:pPr>
        <w:tabs>
          <w:tab w:val="left" w:pos="1105"/>
        </w:tabs>
        <w:spacing w:line="360" w:lineRule="auto"/>
        <w:ind w:firstLine="1106"/>
        <w:jc w:val="both"/>
        <w:rPr>
          <w:b/>
          <w:bCs/>
          <w:sz w:val="28"/>
          <w:szCs w:val="28"/>
        </w:rPr>
      </w:pP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Как получить выписку из ЕГРН бесплатно?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hyperlink r:id="rId9" w:tooltip="https://www.gosuslugi.ru/" w:history="1">
        <w:r>
          <w:rPr>
            <w:rStyle w:val="af3"/>
            <w:bCs/>
            <w:sz w:val="28"/>
            <w:szCs w:val="28"/>
          </w:rPr>
          <w:t>портале</w:t>
        </w:r>
      </w:hyperlink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Госуслуг</w:t>
      </w:r>
      <w:proofErr w:type="spellEnd"/>
      <w:r>
        <w:rPr>
          <w:bCs/>
          <w:sz w:val="28"/>
          <w:szCs w:val="28"/>
        </w:rPr>
        <w:t xml:space="preserve"> в подразделе «Недвижимость» раздела «</w:t>
      </w:r>
      <w:proofErr w:type="spellStart"/>
      <w:r>
        <w:rPr>
          <w:bCs/>
          <w:sz w:val="28"/>
          <w:szCs w:val="28"/>
        </w:rPr>
        <w:t>Справки|Выпис</w:t>
      </w:r>
      <w:r>
        <w:rPr>
          <w:bCs/>
          <w:sz w:val="28"/>
          <w:szCs w:val="28"/>
        </w:rPr>
        <w:t>ки</w:t>
      </w:r>
      <w:proofErr w:type="spellEnd"/>
      <w:r>
        <w:rPr>
          <w:bCs/>
          <w:sz w:val="28"/>
          <w:szCs w:val="28"/>
        </w:rPr>
        <w:t xml:space="preserve">» правообладатель может бесплатно получить </w:t>
      </w:r>
      <w:proofErr w:type="spellStart"/>
      <w:r>
        <w:rPr>
          <w:bCs/>
          <w:sz w:val="28"/>
          <w:szCs w:val="28"/>
        </w:rPr>
        <w:t>онлайн-выписку</w:t>
      </w:r>
      <w:proofErr w:type="spellEnd"/>
      <w:r>
        <w:rPr>
          <w:bCs/>
          <w:sz w:val="28"/>
          <w:szCs w:val="28"/>
        </w:rPr>
        <w:t xml:space="preserve"> с информацией о принадлежащем ему объекте недвижимости, </w:t>
      </w:r>
      <w:r>
        <w:rPr>
          <w:sz w:val="28"/>
          <w:szCs w:val="28"/>
        </w:rPr>
        <w:t>о настоящих и бывших владельцах, об ограничениях прав, о кадастровой стоимости. Кроме того, выписка содержит наименования и реквизиты докуме</w:t>
      </w:r>
      <w:r>
        <w:rPr>
          <w:sz w:val="28"/>
          <w:szCs w:val="28"/>
        </w:rPr>
        <w:t>нтов-оснований государственной регистрации прав.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Выписка заверяется электронными подписями </w:t>
      </w:r>
      <w:proofErr w:type="spellStart"/>
      <w:r>
        <w:rPr>
          <w:bCs/>
          <w:sz w:val="28"/>
          <w:szCs w:val="28"/>
        </w:rPr>
        <w:t>Росреестра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Минцифры</w:t>
      </w:r>
      <w:proofErr w:type="spellEnd"/>
      <w:r>
        <w:rPr>
          <w:bCs/>
          <w:sz w:val="28"/>
          <w:szCs w:val="28"/>
        </w:rPr>
        <w:t xml:space="preserve">. Для получения бумажного документа в офисе </w:t>
      </w:r>
      <w:hyperlink r:id="rId10" w:tooltip="https://www.mfc-nso.ru/" w:history="1">
        <w:r>
          <w:rPr>
            <w:rStyle w:val="af3"/>
            <w:bCs/>
            <w:sz w:val="28"/>
            <w:szCs w:val="28"/>
          </w:rPr>
          <w:t>МФЦ</w:t>
        </w:r>
      </w:hyperlink>
      <w:r>
        <w:rPr>
          <w:bCs/>
          <w:sz w:val="28"/>
          <w:szCs w:val="28"/>
        </w:rPr>
        <w:t xml:space="preserve"> с печатью понадобится паспорт</w:t>
      </w:r>
      <w:r>
        <w:rPr>
          <w:bCs/>
          <w:sz w:val="28"/>
          <w:szCs w:val="28"/>
        </w:rPr>
        <w:t xml:space="preserve"> и номер заявления. Обращаем внимание, при самостоятельной печати документ теряет юридическую силу.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Продавец предоставил выписку. Как проверить ее подлинность?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На всех видах выписок в правом верхнем углу расположен QR-код. При наведении на него камеры теле</w:t>
      </w:r>
      <w:r>
        <w:rPr>
          <w:sz w:val="28"/>
          <w:szCs w:val="28"/>
        </w:rPr>
        <w:t xml:space="preserve">фона система </w:t>
      </w:r>
      <w:proofErr w:type="spellStart"/>
      <w:r>
        <w:rPr>
          <w:sz w:val="28"/>
          <w:szCs w:val="28"/>
        </w:rPr>
        <w:t>перенаправляет</w:t>
      </w:r>
      <w:proofErr w:type="spellEnd"/>
      <w:r>
        <w:rPr>
          <w:sz w:val="28"/>
          <w:szCs w:val="28"/>
        </w:rPr>
        <w:t xml:space="preserve"> в соответствующий раздел на официальном </w:t>
      </w:r>
      <w:hyperlink r:id="rId11" w:tooltip="https://rosreestr.gov.ru/" w:history="1">
        <w:r>
          <w:rPr>
            <w:rStyle w:val="af3"/>
            <w:sz w:val="28"/>
            <w:szCs w:val="28"/>
          </w:rPr>
          <w:t>сайте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для подтверждения подлинности сведений в выписке либо их опровержения.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Как правильно выбрать вид вып</w:t>
      </w:r>
      <w:r>
        <w:rPr>
          <w:b/>
          <w:sz w:val="28"/>
          <w:szCs w:val="28"/>
        </w:rPr>
        <w:t>иски?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обратиться на портал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, где есть инструкция и описание каждого из видов документов, или обратиться в МФЦ.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Подробнее о каждом виде выписки вы можете ознакомиться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хэштегу</w:t>
      </w:r>
      <w:proofErr w:type="spellEnd"/>
      <w:r>
        <w:rPr>
          <w:sz w:val="28"/>
          <w:szCs w:val="28"/>
        </w:rPr>
        <w:t xml:space="preserve"> #</w:t>
      </w:r>
      <w:proofErr w:type="spellStart"/>
      <w:r>
        <w:rPr>
          <w:sz w:val="28"/>
          <w:szCs w:val="28"/>
        </w:rPr>
        <w:t>ВыпискаЕГРН</w:t>
      </w:r>
      <w:proofErr w:type="spellEnd"/>
      <w:r>
        <w:t xml:space="preserve"> </w:t>
      </w:r>
      <w:r>
        <w:rPr>
          <w:sz w:val="28"/>
          <w:szCs w:val="28"/>
        </w:rPr>
        <w:t xml:space="preserve">на официальных страницах 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социальных сетях: </w:t>
      </w:r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rStyle w:val="af3"/>
          <w:sz w:val="28"/>
          <w:szCs w:val="28"/>
        </w:rPr>
      </w:pP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 </w:t>
      </w:r>
      <w:hyperlink r:id="rId12" w:tooltip="https://vk.com/rosreestr_nsk" w:history="1">
        <w:r>
          <w:rPr>
            <w:rStyle w:val="af3"/>
            <w:sz w:val="28"/>
            <w:szCs w:val="28"/>
          </w:rPr>
          <w:t>https://vk.com/rosreestr_nsk</w:t>
        </w:r>
      </w:hyperlink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Одноклассники </w:t>
      </w:r>
      <w:hyperlink r:id="rId13" w:tooltip="https://ok.ru/rosree" w:history="1">
        <w:r>
          <w:rPr>
            <w:rStyle w:val="af3"/>
            <w:sz w:val="28"/>
            <w:szCs w:val="28"/>
          </w:rPr>
          <w:t>https://ok.ru/rosree</w:t>
        </w:r>
      </w:hyperlink>
    </w:p>
    <w:p w:rsidR="00371ED4" w:rsidRDefault="00C742E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Телеграм-канал</w:t>
      </w:r>
      <w:proofErr w:type="spellEnd"/>
      <w:r>
        <w:rPr>
          <w:sz w:val="28"/>
          <w:szCs w:val="28"/>
        </w:rPr>
        <w:t xml:space="preserve"> </w:t>
      </w:r>
      <w:hyperlink r:id="rId14" w:tooltip="https://t.me/rosreestr_nsk" w:history="1">
        <w:r>
          <w:rPr>
            <w:rStyle w:val="af3"/>
            <w:color w:val="0000EE"/>
            <w:sz w:val="27"/>
          </w:rPr>
          <w:t>https://t.me/rosreestr_nsk</w:t>
        </w:r>
      </w:hyperlink>
      <w:r>
        <w:rPr>
          <w:color w:val="000000"/>
          <w:sz w:val="27"/>
        </w:rPr>
        <w:t xml:space="preserve"> </w:t>
      </w:r>
    </w:p>
    <w:p w:rsidR="00371ED4" w:rsidRDefault="00371ED4">
      <w:pPr>
        <w:tabs>
          <w:tab w:val="left" w:pos="1105"/>
        </w:tabs>
        <w:spacing w:line="360" w:lineRule="auto"/>
        <w:jc w:val="both"/>
        <w:rPr>
          <w:sz w:val="28"/>
          <w:szCs w:val="28"/>
        </w:rPr>
      </w:pPr>
    </w:p>
    <w:p w:rsidR="00371ED4" w:rsidRDefault="00C742E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371ED4" w:rsidRDefault="00C742E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371ED4" w:rsidRDefault="00371ED4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371ED4" w:rsidRDefault="00371ED4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371ED4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371ED4" w:rsidRDefault="00C742E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371ED4" w:rsidRDefault="00C742E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371ED4" w:rsidRDefault="00371ED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371ED4" w:rsidRDefault="00C742E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371ED4" w:rsidRDefault="00C742E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371ED4" w:rsidRDefault="00C742E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371ED4" w:rsidRDefault="00C742E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55C9F">
        <w:rPr>
          <w:rFonts w:ascii="Segoe UI" w:hAnsi="Segoe UI" w:cs="Segoe UI"/>
          <w:color w:val="000000"/>
          <w:sz w:val="18"/>
          <w:szCs w:val="18"/>
        </w:rPr>
        <w:t>Эл</w:t>
      </w:r>
      <w:r w:rsidRPr="00955C9F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371ED4" w:rsidRDefault="00371ED4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5" w:history="1">
        <w:r w:rsidR="00C742E3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C742E3" w:rsidRPr="00955C9F">
          <w:rPr>
            <w:rStyle w:val="10"/>
            <w:rFonts w:ascii="Segoe UI" w:hAnsi="Segoe UI" w:cs="Segoe UI"/>
            <w:sz w:val="18"/>
            <w:szCs w:val="20"/>
          </w:rPr>
          <w:t>@</w:t>
        </w:r>
        <w:r w:rsidR="00C742E3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C742E3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C742E3" w:rsidRPr="00955C9F">
          <w:rPr>
            <w:rStyle w:val="10"/>
            <w:rFonts w:ascii="Segoe UI" w:hAnsi="Segoe UI" w:cs="Segoe UI"/>
            <w:sz w:val="18"/>
            <w:szCs w:val="20"/>
          </w:rPr>
          <w:t>.</w:t>
        </w:r>
        <w:r w:rsidR="00C742E3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C742E3" w:rsidRPr="00955C9F">
          <w:rPr>
            <w:rStyle w:val="10"/>
            <w:rFonts w:ascii="Segoe UI" w:hAnsi="Segoe UI" w:cs="Segoe UI"/>
            <w:sz w:val="18"/>
            <w:szCs w:val="20"/>
          </w:rPr>
          <w:t>.</w:t>
        </w:r>
        <w:proofErr w:type="spellStart"/>
        <w:r w:rsidR="00C742E3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C742E3" w:rsidRPr="00955C9F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371ED4" w:rsidRPr="00955C9F" w:rsidRDefault="00C742E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55C9F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6" w:history="1">
        <w:proofErr w:type="spellStart"/>
        <w:r w:rsidRPr="00955C9F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371ED4" w:rsidRDefault="00C742E3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7" w:history="1">
        <w:proofErr w:type="spellStart"/>
        <w:r w:rsidRPr="00955C9F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8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9" w:history="1">
        <w:proofErr w:type="spellStart"/>
        <w:r w:rsidRPr="00955C9F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955C9F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955C9F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20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371ED4" w:rsidRDefault="00371ED4">
      <w:pPr>
        <w:tabs>
          <w:tab w:val="left" w:pos="1105"/>
        </w:tabs>
        <w:spacing w:line="360" w:lineRule="auto"/>
        <w:ind w:firstLine="1106"/>
        <w:jc w:val="right"/>
        <w:rPr>
          <w:sz w:val="28"/>
          <w:szCs w:val="28"/>
        </w:rPr>
      </w:pPr>
    </w:p>
    <w:sectPr w:rsidR="00371ED4" w:rsidSect="00371ED4">
      <w:headerReference w:type="default" r:id="rId21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2E3" w:rsidRDefault="00C742E3">
      <w:r>
        <w:separator/>
      </w:r>
    </w:p>
  </w:endnote>
  <w:endnote w:type="continuationSeparator" w:id="0">
    <w:p w:rsidR="00C742E3" w:rsidRDefault="00C74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2E3" w:rsidRDefault="00C742E3">
      <w:r>
        <w:separator/>
      </w:r>
    </w:p>
  </w:footnote>
  <w:footnote w:type="continuationSeparator" w:id="0">
    <w:p w:rsidR="00C742E3" w:rsidRDefault="00C74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ED4" w:rsidRDefault="00371ED4">
    <w:pPr>
      <w:pStyle w:val="15"/>
      <w:jc w:val="center"/>
    </w:pPr>
    <w:r>
      <w:fldChar w:fldCharType="begin"/>
    </w:r>
    <w:r w:rsidR="00C742E3">
      <w:instrText xml:space="preserve"> PAGE   \* MERGEFORMAT </w:instrText>
    </w:r>
    <w:r>
      <w:fldChar w:fldCharType="separate"/>
    </w:r>
    <w:r w:rsidR="00955C9F">
      <w:rPr>
        <w:noProof/>
      </w:rPr>
      <w:t>2</w:t>
    </w:r>
    <w:r>
      <w:fldChar w:fldCharType="end"/>
    </w:r>
  </w:p>
  <w:p w:rsidR="00371ED4" w:rsidRDefault="00371ED4">
    <w:pPr>
      <w:pStyle w:val="1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0551"/>
    <w:multiLevelType w:val="hybridMultilevel"/>
    <w:tmpl w:val="35E60FDA"/>
    <w:lvl w:ilvl="0" w:tplc="8D4878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5FFCD3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A3DA537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2BAFDA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56FA0A6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C592251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5468B54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1166C8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6F58E35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1">
    <w:nsid w:val="2015787E"/>
    <w:multiLevelType w:val="hybridMultilevel"/>
    <w:tmpl w:val="AD843A20"/>
    <w:lvl w:ilvl="0" w:tplc="60340ADE">
      <w:start w:val="1"/>
      <w:numFmt w:val="decimal"/>
      <w:lvlText w:val="%1."/>
      <w:lvlJc w:val="left"/>
      <w:pPr>
        <w:ind w:left="927" w:hanging="360"/>
      </w:pPr>
    </w:lvl>
    <w:lvl w:ilvl="1" w:tplc="453A4DE4">
      <w:start w:val="1"/>
      <w:numFmt w:val="lowerLetter"/>
      <w:lvlText w:val="%2."/>
      <w:lvlJc w:val="left"/>
      <w:pPr>
        <w:ind w:left="1647" w:hanging="360"/>
      </w:pPr>
    </w:lvl>
    <w:lvl w:ilvl="2" w:tplc="8DEC324C">
      <w:start w:val="1"/>
      <w:numFmt w:val="lowerRoman"/>
      <w:lvlText w:val="%3."/>
      <w:lvlJc w:val="right"/>
      <w:pPr>
        <w:ind w:left="2367" w:hanging="180"/>
      </w:pPr>
    </w:lvl>
    <w:lvl w:ilvl="3" w:tplc="0D18BE5A">
      <w:start w:val="1"/>
      <w:numFmt w:val="decimal"/>
      <w:lvlText w:val="%4."/>
      <w:lvlJc w:val="left"/>
      <w:pPr>
        <w:ind w:left="3087" w:hanging="360"/>
      </w:pPr>
    </w:lvl>
    <w:lvl w:ilvl="4" w:tplc="0486E238">
      <w:start w:val="1"/>
      <w:numFmt w:val="lowerLetter"/>
      <w:lvlText w:val="%5."/>
      <w:lvlJc w:val="left"/>
      <w:pPr>
        <w:ind w:left="3807" w:hanging="360"/>
      </w:pPr>
    </w:lvl>
    <w:lvl w:ilvl="5" w:tplc="1D64FF7E">
      <w:start w:val="1"/>
      <w:numFmt w:val="lowerRoman"/>
      <w:lvlText w:val="%6."/>
      <w:lvlJc w:val="right"/>
      <w:pPr>
        <w:ind w:left="4527" w:hanging="180"/>
      </w:pPr>
    </w:lvl>
    <w:lvl w:ilvl="6" w:tplc="1AE898FA">
      <w:start w:val="1"/>
      <w:numFmt w:val="decimal"/>
      <w:lvlText w:val="%7."/>
      <w:lvlJc w:val="left"/>
      <w:pPr>
        <w:ind w:left="5247" w:hanging="360"/>
      </w:pPr>
    </w:lvl>
    <w:lvl w:ilvl="7" w:tplc="48B6E83E">
      <w:start w:val="1"/>
      <w:numFmt w:val="lowerLetter"/>
      <w:lvlText w:val="%8."/>
      <w:lvlJc w:val="left"/>
      <w:pPr>
        <w:ind w:left="5967" w:hanging="360"/>
      </w:pPr>
    </w:lvl>
    <w:lvl w:ilvl="8" w:tplc="1AAA5D66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972EB3"/>
    <w:multiLevelType w:val="hybridMultilevel"/>
    <w:tmpl w:val="8982A746"/>
    <w:lvl w:ilvl="0" w:tplc="9326B40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E3D2768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E31C4FF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4D08980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2F401C3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054ECC4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322C0E4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65C6CE3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35127AC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3">
    <w:nsid w:val="362B5097"/>
    <w:multiLevelType w:val="hybridMultilevel"/>
    <w:tmpl w:val="06DC8C38"/>
    <w:lvl w:ilvl="0" w:tplc="A4F2798A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4E6D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FAC61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1206C3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014E0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5ECE89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8B4D9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E16AC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4E4E2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3C276015"/>
    <w:multiLevelType w:val="hybridMultilevel"/>
    <w:tmpl w:val="843A2C7E"/>
    <w:lvl w:ilvl="0" w:tplc="2FD8D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AABD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6C95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E2F3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F8207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1C60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787A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588D8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D25B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61320B"/>
    <w:multiLevelType w:val="hybridMultilevel"/>
    <w:tmpl w:val="24C26A26"/>
    <w:lvl w:ilvl="0" w:tplc="D4347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FE76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22063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C8FC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16C5F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6C2BB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CEA52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87E4E3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54A2C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EA239E"/>
    <w:multiLevelType w:val="hybridMultilevel"/>
    <w:tmpl w:val="33FA8368"/>
    <w:lvl w:ilvl="0" w:tplc="CF3E2888">
      <w:start w:val="1"/>
      <w:numFmt w:val="decimal"/>
      <w:lvlText w:val="%1."/>
      <w:lvlJc w:val="left"/>
      <w:pPr>
        <w:ind w:left="720" w:hanging="360"/>
      </w:pPr>
    </w:lvl>
    <w:lvl w:ilvl="1" w:tplc="2D28D1AA">
      <w:start w:val="1"/>
      <w:numFmt w:val="lowerLetter"/>
      <w:lvlText w:val="%2."/>
      <w:lvlJc w:val="left"/>
      <w:pPr>
        <w:ind w:left="1440" w:hanging="360"/>
      </w:pPr>
    </w:lvl>
    <w:lvl w:ilvl="2" w:tplc="FE2C8D68">
      <w:start w:val="1"/>
      <w:numFmt w:val="lowerRoman"/>
      <w:lvlText w:val="%3."/>
      <w:lvlJc w:val="right"/>
      <w:pPr>
        <w:ind w:left="2160" w:hanging="180"/>
      </w:pPr>
    </w:lvl>
    <w:lvl w:ilvl="3" w:tplc="5C08FEE6">
      <w:start w:val="1"/>
      <w:numFmt w:val="decimal"/>
      <w:lvlText w:val="%4."/>
      <w:lvlJc w:val="left"/>
      <w:pPr>
        <w:ind w:left="2880" w:hanging="360"/>
      </w:pPr>
    </w:lvl>
    <w:lvl w:ilvl="4" w:tplc="4F2805C0">
      <w:start w:val="1"/>
      <w:numFmt w:val="lowerLetter"/>
      <w:lvlText w:val="%5."/>
      <w:lvlJc w:val="left"/>
      <w:pPr>
        <w:ind w:left="3600" w:hanging="360"/>
      </w:pPr>
    </w:lvl>
    <w:lvl w:ilvl="5" w:tplc="0C685F34">
      <w:start w:val="1"/>
      <w:numFmt w:val="lowerRoman"/>
      <w:lvlText w:val="%6."/>
      <w:lvlJc w:val="right"/>
      <w:pPr>
        <w:ind w:left="4320" w:hanging="180"/>
      </w:pPr>
    </w:lvl>
    <w:lvl w:ilvl="6" w:tplc="E58600F2">
      <w:start w:val="1"/>
      <w:numFmt w:val="decimal"/>
      <w:lvlText w:val="%7."/>
      <w:lvlJc w:val="left"/>
      <w:pPr>
        <w:ind w:left="5040" w:hanging="360"/>
      </w:pPr>
    </w:lvl>
    <w:lvl w:ilvl="7" w:tplc="880012C8">
      <w:start w:val="1"/>
      <w:numFmt w:val="lowerLetter"/>
      <w:lvlText w:val="%8."/>
      <w:lvlJc w:val="left"/>
      <w:pPr>
        <w:ind w:left="5760" w:hanging="360"/>
      </w:pPr>
    </w:lvl>
    <w:lvl w:ilvl="8" w:tplc="0222268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ED4"/>
    <w:rsid w:val="00371ED4"/>
    <w:rsid w:val="00955C9F"/>
    <w:rsid w:val="00C74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71ED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71ED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71ED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71ED4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71ED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71ED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71ED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1ED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371ED4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371ED4"/>
    <w:rPr>
      <w:sz w:val="24"/>
      <w:szCs w:val="24"/>
    </w:rPr>
  </w:style>
  <w:style w:type="character" w:customStyle="1" w:styleId="QuoteChar">
    <w:name w:val="Quote Char"/>
    <w:link w:val="2"/>
    <w:uiPriority w:val="29"/>
    <w:rsid w:val="00371ED4"/>
    <w:rPr>
      <w:i/>
    </w:rPr>
  </w:style>
  <w:style w:type="character" w:customStyle="1" w:styleId="IntenseQuoteChar">
    <w:name w:val="Intense Quote Char"/>
    <w:link w:val="a5"/>
    <w:uiPriority w:val="30"/>
    <w:rsid w:val="00371ED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71ED4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CaptionChar"/>
    <w:uiPriority w:val="99"/>
    <w:unhideWhenUsed/>
    <w:rsid w:val="00371ED4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371ED4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371ED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71ED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link w:val="a6"/>
    <w:uiPriority w:val="99"/>
    <w:rsid w:val="00371ED4"/>
    <w:rPr>
      <w:sz w:val="18"/>
    </w:rPr>
  </w:style>
  <w:style w:type="character" w:customStyle="1" w:styleId="EndnoteTextChar">
    <w:name w:val="Endnote Text Char"/>
    <w:link w:val="a7"/>
    <w:uiPriority w:val="99"/>
    <w:rsid w:val="00371ED4"/>
    <w:rPr>
      <w:sz w:val="20"/>
    </w:rPr>
  </w:style>
  <w:style w:type="paragraph" w:customStyle="1" w:styleId="Heading1">
    <w:name w:val="Heading 1"/>
    <w:basedOn w:val="a"/>
    <w:next w:val="a"/>
    <w:link w:val="11"/>
    <w:uiPriority w:val="9"/>
    <w:qFormat/>
    <w:rsid w:val="00371E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a0"/>
    <w:uiPriority w:val="9"/>
    <w:rsid w:val="00371ED4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371ED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371ED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371ED4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371ED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371ED4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371ED4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371ED4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371ED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371ED4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371ED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371ED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371ED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371ED4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371ED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371ED4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371ED4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371ED4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371ED4"/>
    <w:pPr>
      <w:spacing w:before="200" w:after="200"/>
    </w:pPr>
  </w:style>
  <w:style w:type="character" w:customStyle="1" w:styleId="a9">
    <w:name w:val="Подзаголовок Знак"/>
    <w:basedOn w:val="a0"/>
    <w:link w:val="a4"/>
    <w:uiPriority w:val="11"/>
    <w:rsid w:val="00371ED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71ED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71ED4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371ED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371ED4"/>
    <w:rPr>
      <w:i/>
    </w:rPr>
  </w:style>
  <w:style w:type="character" w:customStyle="1" w:styleId="HeaderChar">
    <w:name w:val="Header Char"/>
    <w:basedOn w:val="a0"/>
    <w:link w:val="Header"/>
    <w:uiPriority w:val="99"/>
    <w:rsid w:val="00371ED4"/>
  </w:style>
  <w:style w:type="character" w:customStyle="1" w:styleId="FooterChar">
    <w:name w:val="Footer Char"/>
    <w:basedOn w:val="a0"/>
    <w:uiPriority w:val="99"/>
    <w:rsid w:val="00371ED4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371ED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71ED4"/>
  </w:style>
  <w:style w:type="table" w:customStyle="1" w:styleId="TableGridLight">
    <w:name w:val="Table Grid Light"/>
    <w:basedOn w:val="a1"/>
    <w:uiPriority w:val="59"/>
    <w:rsid w:val="00371ED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371ED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371ED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71ED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71ED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71ED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link w:val="10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71ED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71ED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71ED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b"/>
    <w:uiPriority w:val="99"/>
    <w:semiHidden/>
    <w:unhideWhenUsed/>
    <w:rsid w:val="00371ED4"/>
    <w:pPr>
      <w:spacing w:after="40"/>
    </w:pPr>
    <w:rPr>
      <w:sz w:val="18"/>
    </w:rPr>
  </w:style>
  <w:style w:type="character" w:customStyle="1" w:styleId="ab">
    <w:name w:val="Текст сноски Знак"/>
    <w:link w:val="a6"/>
    <w:uiPriority w:val="99"/>
    <w:rsid w:val="00371ED4"/>
    <w:rPr>
      <w:sz w:val="18"/>
    </w:rPr>
  </w:style>
  <w:style w:type="character" w:styleId="ac">
    <w:name w:val="footnote reference"/>
    <w:basedOn w:val="a0"/>
    <w:uiPriority w:val="99"/>
    <w:unhideWhenUsed/>
    <w:rsid w:val="00371ED4"/>
    <w:rPr>
      <w:vertAlign w:val="superscript"/>
    </w:rPr>
  </w:style>
  <w:style w:type="paragraph" w:styleId="a7">
    <w:name w:val="endnote text"/>
    <w:basedOn w:val="a"/>
    <w:link w:val="ad"/>
    <w:uiPriority w:val="99"/>
    <w:semiHidden/>
    <w:unhideWhenUsed/>
    <w:rsid w:val="00371ED4"/>
    <w:rPr>
      <w:sz w:val="20"/>
    </w:rPr>
  </w:style>
  <w:style w:type="character" w:customStyle="1" w:styleId="ad">
    <w:name w:val="Текст концевой сноски Знак"/>
    <w:link w:val="a7"/>
    <w:uiPriority w:val="99"/>
    <w:rsid w:val="00371ED4"/>
    <w:rPr>
      <w:sz w:val="20"/>
    </w:rPr>
  </w:style>
  <w:style w:type="character" w:styleId="ae">
    <w:name w:val="endnote reference"/>
    <w:basedOn w:val="a0"/>
    <w:uiPriority w:val="99"/>
    <w:semiHidden/>
    <w:unhideWhenUsed/>
    <w:rsid w:val="00371ED4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71ED4"/>
    <w:pPr>
      <w:spacing w:after="57"/>
    </w:pPr>
  </w:style>
  <w:style w:type="paragraph" w:styleId="22">
    <w:name w:val="toc 2"/>
    <w:basedOn w:val="a"/>
    <w:next w:val="a"/>
    <w:uiPriority w:val="39"/>
    <w:unhideWhenUsed/>
    <w:rsid w:val="00371ED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71ED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71ED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1ED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1ED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1ED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1ED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1ED4"/>
    <w:pPr>
      <w:spacing w:after="57"/>
      <w:ind w:left="2268"/>
    </w:pPr>
  </w:style>
  <w:style w:type="paragraph" w:styleId="af">
    <w:name w:val="TOC Heading"/>
    <w:uiPriority w:val="39"/>
    <w:unhideWhenUsed/>
    <w:rsid w:val="00371ED4"/>
  </w:style>
  <w:style w:type="paragraph" w:styleId="af0">
    <w:name w:val="table of figures"/>
    <w:basedOn w:val="a"/>
    <w:next w:val="a"/>
    <w:uiPriority w:val="99"/>
    <w:unhideWhenUsed/>
    <w:rsid w:val="00371ED4"/>
  </w:style>
  <w:style w:type="paragraph" w:customStyle="1" w:styleId="111">
    <w:name w:val="Заголовок 11"/>
    <w:basedOn w:val="a"/>
    <w:next w:val="a"/>
    <w:link w:val="13"/>
    <w:qFormat/>
    <w:rsid w:val="00371ED4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310">
    <w:name w:val="Заголовок 31"/>
    <w:basedOn w:val="a"/>
    <w:next w:val="a"/>
    <w:link w:val="30"/>
    <w:unhideWhenUsed/>
    <w:qFormat/>
    <w:rsid w:val="00371ED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rsid w:val="00371ED4"/>
    <w:pPr>
      <w:spacing w:before="100" w:beforeAutospacing="1" w:after="100" w:afterAutospacing="1"/>
    </w:pPr>
    <w:rPr>
      <w:lang w:val="en-US" w:eastAsia="en-US"/>
    </w:rPr>
  </w:style>
  <w:style w:type="table" w:styleId="af1">
    <w:name w:val="Table Grid"/>
    <w:basedOn w:val="a1"/>
    <w:rsid w:val="00371ED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371ED4"/>
    <w:rPr>
      <w:b/>
      <w:bCs/>
    </w:rPr>
  </w:style>
  <w:style w:type="character" w:customStyle="1" w:styleId="apple-converted-space">
    <w:name w:val="apple-converted-space"/>
    <w:basedOn w:val="a0"/>
    <w:rsid w:val="00371ED4"/>
  </w:style>
  <w:style w:type="character" w:styleId="af3">
    <w:name w:val="Hyperlink"/>
    <w:uiPriority w:val="99"/>
    <w:unhideWhenUsed/>
    <w:rsid w:val="00371ED4"/>
    <w:rPr>
      <w:color w:val="0000FF"/>
      <w:u w:val="single"/>
    </w:rPr>
  </w:style>
  <w:style w:type="character" w:styleId="af4">
    <w:name w:val="Emphasis"/>
    <w:uiPriority w:val="20"/>
    <w:qFormat/>
    <w:rsid w:val="00371ED4"/>
    <w:rPr>
      <w:i/>
      <w:iCs/>
    </w:rPr>
  </w:style>
  <w:style w:type="paragraph" w:styleId="af5">
    <w:name w:val="Body Text"/>
    <w:basedOn w:val="a"/>
    <w:link w:val="af6"/>
    <w:uiPriority w:val="99"/>
    <w:unhideWhenUsed/>
    <w:rsid w:val="00371ED4"/>
    <w:pPr>
      <w:spacing w:after="120"/>
    </w:pPr>
    <w:rPr>
      <w:lang w:val="en-US" w:eastAsia="en-US"/>
    </w:rPr>
  </w:style>
  <w:style w:type="character" w:customStyle="1" w:styleId="af6">
    <w:name w:val="Основной текст Знак"/>
    <w:link w:val="af5"/>
    <w:uiPriority w:val="99"/>
    <w:rsid w:val="00371ED4"/>
    <w:rPr>
      <w:sz w:val="24"/>
      <w:szCs w:val="24"/>
      <w:lang w:val="en-US" w:eastAsia="en-US"/>
    </w:rPr>
  </w:style>
  <w:style w:type="paragraph" w:styleId="af7">
    <w:name w:val="List Paragraph"/>
    <w:basedOn w:val="a"/>
    <w:uiPriority w:val="34"/>
    <w:qFormat/>
    <w:rsid w:val="00371ED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371ED4"/>
    <w:pPr>
      <w:spacing w:after="120"/>
      <w:ind w:left="283"/>
    </w:pPr>
    <w:rPr>
      <w:lang w:val="en-US" w:eastAsia="en-US"/>
    </w:rPr>
  </w:style>
  <w:style w:type="character" w:customStyle="1" w:styleId="af9">
    <w:name w:val="Основной текст с отступом Знак"/>
    <w:link w:val="af8"/>
    <w:rsid w:val="00371ED4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rsid w:val="00371ED4"/>
    <w:rPr>
      <w:sz w:val="24"/>
      <w:szCs w:val="24"/>
    </w:rPr>
  </w:style>
  <w:style w:type="character" w:customStyle="1" w:styleId="blk">
    <w:name w:val="blk"/>
    <w:rsid w:val="00371ED4"/>
  </w:style>
  <w:style w:type="character" w:customStyle="1" w:styleId="13">
    <w:name w:val="Заголовок 1 Знак"/>
    <w:link w:val="111"/>
    <w:rsid w:val="00371ED4"/>
    <w:rPr>
      <w:rFonts w:ascii="Cambria" w:hAnsi="Cambria"/>
      <w:b/>
      <w:bCs/>
      <w:sz w:val="32"/>
      <w:szCs w:val="32"/>
      <w:lang w:val="en-US" w:eastAsia="en-US"/>
    </w:rPr>
  </w:style>
  <w:style w:type="paragraph" w:styleId="afa">
    <w:name w:val="No Spacing"/>
    <w:uiPriority w:val="1"/>
    <w:qFormat/>
    <w:rsid w:val="00371ED4"/>
    <w:rPr>
      <w:sz w:val="24"/>
      <w:szCs w:val="24"/>
    </w:rPr>
  </w:style>
  <w:style w:type="character" w:customStyle="1" w:styleId="14">
    <w:name w:val="Основной текст1"/>
    <w:rsid w:val="00371ED4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371ED4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371ED4"/>
    <w:pPr>
      <w:widowControl w:val="0"/>
    </w:pPr>
    <w:rPr>
      <w:rFonts w:ascii="Calibri" w:hAnsi="Calibri"/>
      <w:sz w:val="22"/>
    </w:rPr>
  </w:style>
  <w:style w:type="paragraph" w:customStyle="1" w:styleId="15">
    <w:name w:val="Верхний колонтитул1"/>
    <w:basedOn w:val="a"/>
    <w:link w:val="afb"/>
    <w:uiPriority w:val="99"/>
    <w:rsid w:val="00371ED4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b">
    <w:name w:val="Верхний колонтитул Знак"/>
    <w:link w:val="15"/>
    <w:uiPriority w:val="99"/>
    <w:rsid w:val="00371ED4"/>
    <w:rPr>
      <w:sz w:val="24"/>
      <w:szCs w:val="24"/>
    </w:rPr>
  </w:style>
  <w:style w:type="paragraph" w:customStyle="1" w:styleId="16">
    <w:name w:val="Нижний колонтитул1"/>
    <w:basedOn w:val="a"/>
    <w:link w:val="afc"/>
    <w:rsid w:val="00371ED4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c">
    <w:name w:val="Нижний колонтитул Знак"/>
    <w:link w:val="16"/>
    <w:rsid w:val="00371ED4"/>
    <w:rPr>
      <w:sz w:val="24"/>
      <w:szCs w:val="24"/>
    </w:rPr>
  </w:style>
  <w:style w:type="character" w:customStyle="1" w:styleId="30">
    <w:name w:val="Заголовок 3 Знак"/>
    <w:link w:val="310"/>
    <w:rsid w:val="00371ED4"/>
    <w:rPr>
      <w:rFonts w:ascii="Cambria" w:eastAsia="Times New Roman" w:hAnsi="Cambria" w:cs="Times New Roman"/>
      <w:b/>
      <w:bCs/>
      <w:sz w:val="26"/>
      <w:szCs w:val="26"/>
    </w:rPr>
  </w:style>
  <w:style w:type="paragraph" w:styleId="afd">
    <w:name w:val="Balloon Text"/>
    <w:basedOn w:val="a"/>
    <w:link w:val="afe"/>
    <w:rsid w:val="00371ED4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sid w:val="00371ED4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371ED4"/>
    <w:pPr>
      <w:spacing w:before="100" w:beforeAutospacing="1" w:after="100" w:afterAutospacing="1"/>
    </w:pPr>
  </w:style>
  <w:style w:type="paragraph" w:customStyle="1" w:styleId="aff">
    <w:name w:val="Письма"/>
    <w:basedOn w:val="a"/>
    <w:rsid w:val="00371ED4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371ED4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371ED4"/>
  </w:style>
  <w:style w:type="paragraph" w:styleId="aff0">
    <w:name w:val="Normal (Web)"/>
    <w:basedOn w:val="a"/>
    <w:uiPriority w:val="99"/>
    <w:unhideWhenUsed/>
    <w:rsid w:val="00371ED4"/>
    <w:pPr>
      <w:spacing w:before="100" w:beforeAutospacing="1" w:after="100" w:afterAutospacing="1"/>
    </w:pPr>
  </w:style>
  <w:style w:type="character" w:customStyle="1" w:styleId="17">
    <w:name w:val="Неразрешенное упоминание1"/>
    <w:basedOn w:val="a0"/>
    <w:uiPriority w:val="99"/>
    <w:semiHidden/>
    <w:unhideWhenUsed/>
    <w:rsid w:val="00371ED4"/>
    <w:rPr>
      <w:color w:val="605E5C"/>
      <w:shd w:val="clear" w:color="auto" w:fill="E1DFDD"/>
    </w:rPr>
  </w:style>
  <w:style w:type="character" w:customStyle="1" w:styleId="11">
    <w:name w:val="Заголовок 1 Знак1"/>
    <w:basedOn w:val="a0"/>
    <w:link w:val="Heading1"/>
    <w:uiPriority w:val="9"/>
    <w:rsid w:val="00371E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371ED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71ED4"/>
    <w:rPr>
      <w:color w:val="605E5C"/>
      <w:shd w:val="clear" w:color="auto" w:fill="E1DFDD"/>
    </w:rPr>
  </w:style>
  <w:style w:type="character" w:customStyle="1" w:styleId="10">
    <w:name w:val="Гиперссылка1"/>
    <w:link w:val="ListTable6Colorful-Accent3"/>
    <w:rsid w:val="00371E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ok.ru/rosree" TargetMode="External"/><Relationship Id="rId18" Type="http://schemas.openxmlformats.org/officeDocument/2006/relationships/hyperlink" Target="https://ok.ru/group/7000000098786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hyperlink" Target="https://vk.com/rosreestr_ns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osreestr.gov.ru/" TargetMode="External"/><Relationship Id="rId20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ko@r54.rosreest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mfc-nso.ru/" TargetMode="External"/><Relationship Id="rId19" Type="http://schemas.openxmlformats.org/officeDocument/2006/relationships/hyperlink" Target="https://dzen.ru/rosreestr_n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t.me/rosreestr_ns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61EA-5E4D-408E-9414-60003679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3458</Characters>
  <Application>Microsoft Office Word</Application>
  <DocSecurity>0</DocSecurity>
  <Lines>28</Lines>
  <Paragraphs>8</Paragraphs>
  <ScaleCrop>false</ScaleCrop>
  <Company>MoBIL GROUP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subject/>
  <dc:creator>kme</dc:creator>
  <cp:keywords/>
  <dc:description/>
  <cp:lastModifiedBy>Пользователь Windows</cp:lastModifiedBy>
  <cp:revision>164</cp:revision>
  <dcterms:created xsi:type="dcterms:W3CDTF">2024-12-25T01:48:00Z</dcterms:created>
  <dcterms:modified xsi:type="dcterms:W3CDTF">2025-08-29T06:11:00Z</dcterms:modified>
  <cp:version>786432</cp:version>
</cp:coreProperties>
</file>